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12 простых способов помочь ребёнку начать говорить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Все мы с нетерпением ждём, когда наше </w:t>
      </w:r>
      <w:r w:rsidR="00EA4371" w:rsidRPr="00FE02CC">
        <w:rPr>
          <w:rFonts w:ascii="Times New Roman" w:eastAsia="Times New Roman" w:hAnsi="Times New Roman" w:cs="Times New Roman"/>
          <w:sz w:val="26"/>
          <w:szCs w:val="26"/>
        </w:rPr>
        <w:t>чадо,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4371" w:rsidRPr="00FE02CC">
        <w:rPr>
          <w:rFonts w:ascii="Times New Roman" w:eastAsia="Times New Roman" w:hAnsi="Times New Roman" w:cs="Times New Roman"/>
          <w:sz w:val="26"/>
          <w:szCs w:val="26"/>
        </w:rPr>
        <w:t>наконец,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 произнесёт свои первые слова. Но иногда наш малыш не торопится делать это. Многие в такой ситуации начинают волноваться, паниковать.</w:t>
      </w:r>
    </w:p>
    <w:p w:rsidR="00FE02CC" w:rsidRPr="00FE02CC" w:rsidRDefault="00EA4371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FE02CC" w:rsidRPr="00FE02CC">
        <w:rPr>
          <w:rFonts w:ascii="Times New Roman" w:eastAsia="Times New Roman" w:hAnsi="Times New Roman" w:cs="Times New Roman"/>
          <w:sz w:val="26"/>
          <w:szCs w:val="26"/>
        </w:rPr>
        <w:t>ожно стимулировать у ребёнка желание говорить.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1. Разговаривайте, играйте с ребёнком, участвуйте в его жизни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каждый день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, каждый час, а не время от времени.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2. Обращайте внимание на тренировку движений пальцев рук. Проводите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пальчиковые игры 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с проговариванием.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Массажируйте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FE02CC">
        <w:rPr>
          <w:rFonts w:ascii="Times New Roman" w:eastAsia="Times New Roman" w:hAnsi="Times New Roman" w:cs="Times New Roman"/>
          <w:sz w:val="26"/>
          <w:szCs w:val="26"/>
        </w:rPr>
        <w:t>пальчики</w:t>
      </w:r>
      <w:proofErr w:type="gramEnd"/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 и ладошки в течение 5 минут, предпочтительно 2 раза в день.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Для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развития мелкой моторики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 рекомендую: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E02CC">
        <w:rPr>
          <w:rFonts w:ascii="Times New Roman" w:eastAsia="Times New Roman" w:hAnsi="Times New Roman" w:cs="Times New Roman"/>
          <w:sz w:val="26"/>
          <w:szCs w:val="26"/>
        </w:rPr>
        <w:t>- игры с пуговицами, бусинками, желудями, каштанами, можно с сыпучими материалами - фасоль, горох, крупы;</w:t>
      </w:r>
      <w:proofErr w:type="gramEnd"/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-игры с глиной (пластилином), прищепками, бумагой, мозаикой;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- игры с песком: пересыпание, изготовление «куличиков»;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-игры с водой: переливание, вылавливание мелких игрушек из воды;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- рисование карандашами, кистью, пальчиками.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4. Поручите ребёнку самому застегнуть и расстегнуть кнопки, пуговицы, молнии на одежде, завязать шнурки, или выполнить любую простую работу по дому.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5. Для развития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артикуляционной мускулатуры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, тренировки мышц губ, языка, нижней челюсти, вы можете дать ребёнку пожевать твёрдую пищу (морковь, яблоки, сушки). Научите своего ребёнка надувать и втягивать щёки, перекачивать воздух из одной щеки в другую.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6. Для развития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речевого дыхания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 дуем на ватку, в трубочку, «греем ручки», надуваем мыльные пузыри.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7. Обращайте особое внимание на свою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интонацию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. Ваша речь должна быть эмоциональной, выразительной, доброжелательной во время общения с ребёнком.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8. Попросите вашего ребёнка повторить любые ваши движения, действия с предметами. Сначала ребёнок учится подражать жестам и движениям, а только потом - речи окружающих его людей.</w:t>
      </w:r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9. Разговаривая с ребёнком, показывайте его части тела, части тела его игрушечных животных или кукол и чётко произносите короткие предложения. </w:t>
      </w:r>
      <w:proofErr w:type="gramStart"/>
      <w:r w:rsidRPr="00FE02CC">
        <w:rPr>
          <w:rFonts w:ascii="Times New Roman" w:eastAsia="Times New Roman" w:hAnsi="Times New Roman" w:cs="Times New Roman"/>
          <w:sz w:val="26"/>
          <w:szCs w:val="26"/>
        </w:rPr>
        <w:t>(Это глаза.</w:t>
      </w:r>
      <w:proofErr w:type="gramEnd"/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 Это уши. </w:t>
      </w:r>
      <w:proofErr w:type="gramStart"/>
      <w:r w:rsidRPr="00FE02CC">
        <w:rPr>
          <w:rFonts w:ascii="Times New Roman" w:eastAsia="Times New Roman" w:hAnsi="Times New Roman" w:cs="Times New Roman"/>
          <w:sz w:val="26"/>
          <w:szCs w:val="26"/>
        </w:rPr>
        <w:t>Это рот.)</w:t>
      </w:r>
      <w:proofErr w:type="gramEnd"/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10. Играя с малышом, выполняйте какие-либо действия с игрушками. Предложите малышу покачать, покормить, одеть плюшевого мишку или куклу. </w:t>
      </w:r>
      <w:proofErr w:type="gramStart"/>
      <w:r w:rsidRPr="00FE02CC">
        <w:rPr>
          <w:rFonts w:ascii="Times New Roman" w:eastAsia="Times New Roman" w:hAnsi="Times New Roman" w:cs="Times New Roman"/>
          <w:sz w:val="26"/>
          <w:szCs w:val="26"/>
        </w:rPr>
        <w:t>При создании постройки из конструктора или кубиков разворачивайте какой-нибудь сюжет («Строим замок для принцессы.</w:t>
      </w:r>
      <w:proofErr w:type="gramEnd"/>
      <w:r w:rsidRPr="00FE0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E02CC">
        <w:rPr>
          <w:rFonts w:ascii="Times New Roman" w:eastAsia="Times New Roman" w:hAnsi="Times New Roman" w:cs="Times New Roman"/>
          <w:sz w:val="26"/>
          <w:szCs w:val="26"/>
        </w:rPr>
        <w:t>«Возводим защитную крепость.»)</w:t>
      </w:r>
      <w:proofErr w:type="gramEnd"/>
    </w:p>
    <w:p w:rsidR="00FE02CC" w:rsidRPr="00FE02CC" w:rsidRDefault="00FE02CC" w:rsidP="00FE02CC">
      <w:pPr>
        <w:shd w:val="clear" w:color="auto" w:fill="FFFFFF" w:themeFill="background1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11. Пользуйтесь в своей речи первыми детскими словами («</w:t>
      </w:r>
      <w:proofErr w:type="spellStart"/>
      <w:r w:rsidRPr="00FE02CC">
        <w:rPr>
          <w:rFonts w:ascii="Times New Roman" w:eastAsia="Times New Roman" w:hAnsi="Times New Roman" w:cs="Times New Roman"/>
          <w:sz w:val="26"/>
          <w:szCs w:val="26"/>
        </w:rPr>
        <w:t>ням-ням</w:t>
      </w:r>
      <w:proofErr w:type="spellEnd"/>
      <w:r w:rsidRPr="00FE02CC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FE02CC">
        <w:rPr>
          <w:rFonts w:ascii="Times New Roman" w:eastAsia="Times New Roman" w:hAnsi="Times New Roman" w:cs="Times New Roman"/>
          <w:sz w:val="26"/>
          <w:szCs w:val="26"/>
        </w:rPr>
        <w:t>би-би</w:t>
      </w:r>
      <w:proofErr w:type="spellEnd"/>
      <w:r w:rsidRPr="00FE02CC">
        <w:rPr>
          <w:rFonts w:ascii="Times New Roman" w:eastAsia="Times New Roman" w:hAnsi="Times New Roman" w:cs="Times New Roman"/>
          <w:sz w:val="26"/>
          <w:szCs w:val="26"/>
        </w:rPr>
        <w:t>»). Эти слова простые, и поэтому ребёнок быстро усвоит их.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br/>
        <w:t>Затем постепенно добавляйте короткие слова: мама, папа, дай, иди и другие. Называя слова: дай, возьми, принеси, сопровождайте свою просьбу показом.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12. Заинтересуйте ребёнка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книгой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. Пролистывайте книги с большими реалистичными изображениями. Читайте и рассматривайте «звучащие» книги, а затем вытащите батарейки и предложите самому ребёнку подражать героям книги.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Просматривайте фотографии ребёнка или членов семьи, называйте их имена.</w:t>
      </w:r>
    </w:p>
    <w:p w:rsidR="00FE02CC" w:rsidRPr="00FE02CC" w:rsidRDefault="00FE02CC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CC">
        <w:rPr>
          <w:rFonts w:ascii="Times New Roman" w:eastAsia="Times New Roman" w:hAnsi="Times New Roman" w:cs="Times New Roman"/>
          <w:sz w:val="26"/>
          <w:szCs w:val="26"/>
        </w:rPr>
        <w:t>И результат не заставит себя ждать – </w:t>
      </w:r>
      <w:r w:rsidRPr="00FE02CC">
        <w:rPr>
          <w:rFonts w:ascii="Times New Roman" w:eastAsia="Times New Roman" w:hAnsi="Times New Roman" w:cs="Times New Roman"/>
          <w:b/>
          <w:bCs/>
          <w:sz w:val="26"/>
          <w:szCs w:val="26"/>
        </w:rPr>
        <w:t>ваш малыш начнёт говорить</w:t>
      </w:r>
      <w:r w:rsidRPr="00FE02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1CE8" w:rsidRPr="00FE02CC" w:rsidRDefault="004F1CE8" w:rsidP="00FE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1CE8" w:rsidRPr="00FE02CC" w:rsidSect="00FE02C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2CC"/>
    <w:rsid w:val="004F1CE8"/>
    <w:rsid w:val="00EA4371"/>
    <w:rsid w:val="00FE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0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E0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E02C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block">
    <w:name w:val="article-block"/>
    <w:basedOn w:val="a"/>
    <w:rsid w:val="00FE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E02CC"/>
    <w:rPr>
      <w:b/>
      <w:bCs/>
    </w:rPr>
  </w:style>
  <w:style w:type="character" w:styleId="a4">
    <w:name w:val="Hyperlink"/>
    <w:basedOn w:val="a0"/>
    <w:uiPriority w:val="99"/>
    <w:semiHidden/>
    <w:unhideWhenUsed/>
    <w:rsid w:val="00FE02CC"/>
    <w:rPr>
      <w:color w:val="0000FF"/>
      <w:u w:val="single"/>
    </w:rPr>
  </w:style>
  <w:style w:type="character" w:customStyle="1" w:styleId="zen-ui-tagtitle">
    <w:name w:val="zen-ui-tag__title"/>
    <w:basedOn w:val="a0"/>
    <w:rsid w:val="00FE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345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404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98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8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2018-11-15T04:06:00Z</cp:lastPrinted>
  <dcterms:created xsi:type="dcterms:W3CDTF">2018-11-15T04:00:00Z</dcterms:created>
  <dcterms:modified xsi:type="dcterms:W3CDTF">2018-11-15T04:07:00Z</dcterms:modified>
</cp:coreProperties>
</file>