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6" w:rsidRPr="005E4486" w:rsidRDefault="005E4486" w:rsidP="005E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4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 контактные телефоны «горячих линий»: в рабочие дни с 09:00 ч. до 17:00 ч. (перерыв с 13:00 ч. до 14:00 ч.):</w:t>
      </w:r>
    </w:p>
    <w:p w:rsidR="005E4486" w:rsidRPr="005E4486" w:rsidRDefault="005E4486" w:rsidP="005E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86">
        <w:rPr>
          <w:rFonts w:ascii="Times New Roman" w:eastAsia="Times New Roman" w:hAnsi="Times New Roman" w:cs="Times New Roman"/>
          <w:sz w:val="24"/>
          <w:szCs w:val="24"/>
          <w:lang w:eastAsia="ru-RU"/>
        </w:rPr>
        <w:t>- 8(4712) 70-05-24, 22-33-02, Волгина Ирина Викторовна, г. Курск, ул. Почтовая, 3, адрес электронной почты cge@kursktelecom.ru; statcge@46.rospotrebnadzor.ru;</w:t>
      </w:r>
    </w:p>
    <w:p w:rsidR="005E4486" w:rsidRPr="005E4486" w:rsidRDefault="005E4486" w:rsidP="005E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86">
        <w:rPr>
          <w:rFonts w:ascii="Times New Roman" w:eastAsia="Times New Roman" w:hAnsi="Times New Roman" w:cs="Times New Roman"/>
          <w:sz w:val="24"/>
          <w:szCs w:val="24"/>
          <w:lang w:eastAsia="ru-RU"/>
        </w:rPr>
        <w:t>- 8 (471-48) 3-55-11, Коновалова Ольга Матвеевна, г. Железногорск, ул. Гагарина, 31/2, адрес электронной почты ses.filial@mail.ru.</w:t>
      </w:r>
    </w:p>
    <w:p w:rsidR="0059215E" w:rsidRDefault="0059215E"/>
    <w:sectPr w:rsidR="0059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86"/>
    <w:rsid w:val="003F7ACB"/>
    <w:rsid w:val="0059215E"/>
    <w:rsid w:val="005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4</cp:revision>
  <dcterms:created xsi:type="dcterms:W3CDTF">2023-04-26T12:31:00Z</dcterms:created>
  <dcterms:modified xsi:type="dcterms:W3CDTF">2023-04-26T12:40:00Z</dcterms:modified>
</cp:coreProperties>
</file>